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rPr>
      </w:pPr>
      <w:r>
        <w:rPr>
          <w:rFonts w:ascii="Times New Roman" w:hAnsi="Times New Roman"/>
          <w:b/>
          <w:bCs/>
          <w:sz w:val="32"/>
          <w:szCs w:val="32"/>
        </w:rPr>
        <w:t xml:space="preserve">Die Schüler der Zeit </w:t>
      </w:r>
    </w:p>
    <w:p>
      <w:pPr>
        <w:pStyle w:val="Normal"/>
        <w:bidi w:val="0"/>
        <w:jc w:val="both"/>
        <w:rPr>
          <w:b/>
          <w:b/>
          <w:bCs/>
        </w:rPr>
      </w:pPr>
      <w:r>
        <w:rPr>
          <w:rFonts w:ascii="Times New Roman" w:hAnsi="Times New Roman"/>
          <w:b/>
          <w:bCs/>
          <w:i/>
          <w:iCs/>
        </w:rPr>
        <w:t>Das Haus</w:t>
      </w:r>
    </w:p>
    <w:p>
      <w:pPr>
        <w:pStyle w:val="Normal"/>
        <w:bidi w:val="0"/>
        <w:jc w:val="left"/>
        <w:rPr>
          <w:rFonts w:ascii="Times New Roman" w:hAnsi="Times New Roman"/>
        </w:rPr>
      </w:pPr>
      <w:r>
        <w:rPr>
          <w:rFonts w:ascii="Times New Roman" w:hAnsi="Times New Roman"/>
        </w:rPr>
      </w:r>
    </w:p>
    <w:p>
      <w:pPr>
        <w:pStyle w:val="Normal"/>
        <w:bidi w:val="0"/>
        <w:jc w:val="left"/>
        <w:rPr>
          <w:i w:val="false"/>
          <w:i w:val="false"/>
          <w:iCs w:val="false"/>
        </w:rPr>
      </w:pPr>
      <w:r>
        <w:rPr>
          <w:i w:val="false"/>
          <w:iCs w:val="false"/>
        </w:rPr>
        <w:t>„</w:t>
      </w:r>
      <w:r>
        <w:rPr>
          <w:i w:val="false"/>
          <w:iCs w:val="false"/>
        </w:rPr>
        <w:t xml:space="preserve">Das Haus“ ist der erste Band der mehrbändigen „Die Schüler der Zeit“-Buchreihe. </w:t>
      </w:r>
      <w:r>
        <w:rPr>
          <w:rFonts w:ascii="Times New Roman" w:hAnsi="Times New Roman"/>
          <w:i w:val="false"/>
          <w:iCs w:val="false"/>
        </w:rPr>
        <w:t>Erschienen in einer ü</w:t>
      </w:r>
      <w:r>
        <w:rPr>
          <w:rFonts w:ascii="Times New Roman" w:hAnsi="Times New Roman"/>
          <w:b w:val="false"/>
          <w:i w:val="false"/>
          <w:iCs w:val="false"/>
          <w:caps w:val="false"/>
          <w:smallCaps w:val="false"/>
          <w:strike w:val="false"/>
          <w:dstrike w:val="false"/>
          <w:spacing w:val="0"/>
          <w:u w:val="none"/>
          <w:effect w:val="none"/>
        </w:rPr>
        <w:t>berarbeiteten und erweiterten 2. Auflage.</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Kinder- und Jugendbuch – empfohlen ab 10 Jahren.</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Autor: Sidney M. Michalski</w:t>
      </w:r>
    </w:p>
    <w:p>
      <w:pPr>
        <w:pStyle w:val="Normal"/>
        <w:bidi w:val="0"/>
        <w:jc w:val="left"/>
        <w:rPr>
          <w:rFonts w:ascii="Times New Roman" w:hAnsi="Times New Roman"/>
        </w:rPr>
      </w:pPr>
      <w:r>
        <w:rPr>
          <w:rFonts w:ascii="Times New Roman" w:hAnsi="Times New Roman"/>
        </w:rPr>
        <w:t>Verlag: Sidney M. Michalski</w:t>
      </w:r>
    </w:p>
    <w:p>
      <w:pPr>
        <w:pStyle w:val="Normal"/>
        <w:bidi w:val="0"/>
        <w:jc w:val="left"/>
        <w:rPr>
          <w:rFonts w:ascii="Times New Roman" w:hAnsi="Times New Roman"/>
        </w:rPr>
      </w:pPr>
      <w:r>
        <w:rPr>
          <w:rFonts w:ascii="Times New Roman" w:hAnsi="Times New Roman"/>
        </w:rPr>
      </w:r>
    </w:p>
    <w:p>
      <w:pPr>
        <w:pStyle w:val="Normal"/>
        <w:bidi w:val="0"/>
        <w:jc w:val="left"/>
        <w:rPr>
          <w:b/>
          <w:b/>
          <w:bCs/>
          <w:u w:val="none"/>
        </w:rPr>
      </w:pPr>
      <w:r>
        <w:rPr>
          <w:rFonts w:ascii="Times New Roman" w:hAnsi="Times New Roman"/>
          <w:b/>
          <w:bCs/>
          <w:u w:val="none"/>
        </w:rPr>
        <w:t>Gebundene Ausgabe</w:t>
      </w:r>
    </w:p>
    <w:p>
      <w:pPr>
        <w:pStyle w:val="Normal"/>
        <w:bidi w:val="0"/>
        <w:jc w:val="left"/>
        <w:rPr>
          <w:rFonts w:ascii="Times New Roman" w:hAnsi="Times New Roman"/>
        </w:rPr>
      </w:pPr>
      <w:r>
        <w:rPr>
          <w:rFonts w:ascii="Times New Roman" w:hAnsi="Times New Roman"/>
        </w:rPr>
        <w:t>Preis: 24,99 EUR</w:t>
      </w:r>
    </w:p>
    <w:p>
      <w:pPr>
        <w:pStyle w:val="Normal"/>
        <w:bidi w:val="0"/>
        <w:jc w:val="left"/>
        <w:rPr>
          <w:rFonts w:ascii="Times New Roman" w:hAnsi="Times New Roman"/>
        </w:rPr>
      </w:pPr>
      <w:r>
        <w:rPr>
          <w:rFonts w:ascii="Times New Roman" w:hAnsi="Times New Roman"/>
        </w:rPr>
        <w:t>Seitenanzahl: 188, davon 39 farbig</w:t>
      </w:r>
    </w:p>
    <w:p>
      <w:pPr>
        <w:pStyle w:val="Normal"/>
        <w:bidi w:val="0"/>
        <w:jc w:val="left"/>
        <w:rPr>
          <w:rFonts w:ascii="Times New Roman" w:hAnsi="Times New Roman"/>
        </w:rPr>
      </w:pPr>
      <w:r>
        <w:rPr>
          <w:rFonts w:ascii="Times New Roman" w:hAnsi="Times New Roman"/>
        </w:rPr>
        <w:t>ISBN: 978-3756535835</w:t>
      </w:r>
    </w:p>
    <w:p>
      <w:pPr>
        <w:pStyle w:val="Normal"/>
        <w:bidi w:val="0"/>
        <w:jc w:val="left"/>
        <w:rPr>
          <w:rFonts w:ascii="Times New Roman" w:hAnsi="Times New Roman"/>
        </w:rPr>
      </w:pPr>
      <w:r>
        <w:rPr>
          <w:rFonts w:ascii="Times New Roman" w:hAnsi="Times New Roman"/>
        </w:rPr>
      </w:r>
    </w:p>
    <w:p>
      <w:pPr>
        <w:pStyle w:val="Normal"/>
        <w:bidi w:val="0"/>
        <w:jc w:val="left"/>
        <w:rPr>
          <w:b/>
          <w:b/>
          <w:bCs/>
          <w:u w:val="none"/>
        </w:rPr>
      </w:pPr>
      <w:r>
        <w:rPr>
          <w:rFonts w:ascii="Times New Roman" w:hAnsi="Times New Roman"/>
          <w:b/>
          <w:bCs/>
          <w:u w:val="none"/>
        </w:rPr>
        <w:t>Taschenbuch</w:t>
      </w:r>
    </w:p>
    <w:p>
      <w:pPr>
        <w:pStyle w:val="Normal"/>
        <w:bidi w:val="0"/>
        <w:jc w:val="left"/>
        <w:rPr>
          <w:rFonts w:ascii="Times New Roman" w:hAnsi="Times New Roman"/>
        </w:rPr>
      </w:pPr>
      <w:r>
        <w:rPr>
          <w:rFonts w:ascii="Times New Roman" w:hAnsi="Times New Roman"/>
        </w:rPr>
        <w:t>Preis: 8,99 EUR</w:t>
      </w:r>
    </w:p>
    <w:p>
      <w:pPr>
        <w:pStyle w:val="Normal"/>
        <w:bidi w:val="0"/>
        <w:jc w:val="left"/>
        <w:rPr>
          <w:rFonts w:ascii="Times New Roman" w:hAnsi="Times New Roman"/>
        </w:rPr>
      </w:pPr>
      <w:r>
        <w:rPr>
          <w:rFonts w:ascii="Times New Roman" w:hAnsi="Times New Roman"/>
        </w:rPr>
        <w:t>Seitenanzahl: 186</w:t>
      </w:r>
    </w:p>
    <w:p>
      <w:pPr>
        <w:pStyle w:val="Normal"/>
        <w:bidi w:val="0"/>
        <w:jc w:val="left"/>
        <w:rPr>
          <w:rFonts w:ascii="Times New Roman" w:hAnsi="Times New Roman"/>
        </w:rPr>
      </w:pPr>
      <w:r>
        <w:rPr>
          <w:rFonts w:ascii="Times New Roman" w:hAnsi="Times New Roman"/>
        </w:rPr>
        <w:t>ISBN: 978-3756529414</w:t>
      </w:r>
    </w:p>
    <w:p>
      <w:pPr>
        <w:pStyle w:val="Normal"/>
        <w:bidi w:val="0"/>
        <w:jc w:val="left"/>
        <w:rPr>
          <w:rFonts w:ascii="Times New Roman" w:hAnsi="Times New Roman"/>
        </w:rPr>
      </w:pPr>
      <w:r>
        <w:rPr>
          <w:rFonts w:ascii="Times New Roman" w:hAnsi="Times New Roman"/>
        </w:rPr>
      </w:r>
    </w:p>
    <w:p>
      <w:pPr>
        <w:pStyle w:val="Normal"/>
        <w:bidi w:val="0"/>
        <w:jc w:val="left"/>
        <w:rPr>
          <w:b/>
          <w:b/>
          <w:bCs/>
          <w:u w:val="none"/>
        </w:rPr>
      </w:pPr>
      <w:r>
        <w:rPr>
          <w:rFonts w:ascii="Times New Roman" w:hAnsi="Times New Roman"/>
          <w:b/>
          <w:bCs/>
          <w:u w:val="none"/>
        </w:rPr>
        <w:t>eBook</w:t>
      </w:r>
    </w:p>
    <w:p>
      <w:pPr>
        <w:pStyle w:val="Normal"/>
        <w:bidi w:val="0"/>
        <w:jc w:val="left"/>
        <w:rPr>
          <w:rFonts w:ascii="Times New Roman" w:hAnsi="Times New Roman"/>
        </w:rPr>
      </w:pPr>
      <w:r>
        <w:rPr>
          <w:rFonts w:ascii="Times New Roman" w:hAnsi="Times New Roman"/>
        </w:rPr>
        <w:t>Preis: 2,99 EUR</w:t>
      </w:r>
    </w:p>
    <w:p>
      <w:pPr>
        <w:pStyle w:val="Normal"/>
        <w:bidi w:val="0"/>
        <w:jc w:val="left"/>
        <w:rPr>
          <w:rFonts w:ascii="Times New Roman" w:hAnsi="Times New Roman"/>
        </w:rPr>
      </w:pPr>
      <w:r>
        <w:rPr>
          <w:rFonts w:ascii="Times New Roman" w:hAnsi="Times New Roman"/>
        </w:rPr>
        <w:t>ISBN: 978-3756530243</w:t>
      </w:r>
    </w:p>
    <w:p>
      <w:pPr>
        <w:pStyle w:val="Normal"/>
        <w:bidi w:val="0"/>
        <w:jc w:val="left"/>
        <w:rPr>
          <w:rFonts w:ascii="Times New Roman" w:hAnsi="Times New Roman"/>
        </w:rPr>
      </w:pPr>
      <w:r>
        <w:rPr>
          <w:rFonts w:ascii="Times New Roman" w:hAnsi="Times New Roman"/>
        </w:rPr>
      </w:r>
    </w:p>
    <w:p>
      <w:pPr>
        <w:pStyle w:val="Textkrper"/>
        <w:spacing w:lineRule="auto" w:line="312" w:before="0" w:after="0"/>
        <w:ind w:left="0" w:right="0" w:hanging="0"/>
        <w:jc w:val="left"/>
        <w:rPr>
          <w:b/>
          <w:b/>
          <w:bCs/>
          <w:u w:val="none"/>
        </w:rPr>
      </w:pPr>
      <w:r>
        <w:rPr>
          <w:rFonts w:ascii="Times New Roman" w:hAnsi="Times New Roman"/>
          <w:b/>
          <w:bCs/>
          <w:i w:val="false"/>
          <w:caps w:val="false"/>
          <w:smallCaps w:val="false"/>
          <w:strike w:val="false"/>
          <w:dstrike w:val="false"/>
          <w:spacing w:val="0"/>
          <w:u w:val="none"/>
          <w:effect w:val="none"/>
        </w:rPr>
        <w:t>Kurzbeschreibung</w:t>
      </w:r>
    </w:p>
    <w:p>
      <w:pPr>
        <w:pStyle w:val="Normal"/>
        <w:rPr>
          <w:color w:val="auto"/>
        </w:rPr>
      </w:pPr>
      <w:r>
        <w:rPr>
          <w:color w:val="auto"/>
        </w:rPr>
        <w:t>Das Kinder- und Jugendbuch "Die Schüler der Zeit" erzählt die spannende Geschichte der unsterblichen Geschwister Flora und Pan, die den Ablauf der Zeit ändern.</w:t>
      </w:r>
    </w:p>
    <w:p>
      <w:pPr>
        <w:pStyle w:val="Normal"/>
        <w:bidi w:val="0"/>
        <w:jc w:val="left"/>
        <w:rPr>
          <w:rFonts w:ascii="Times New Roman" w:hAnsi="Times New Roman"/>
        </w:rPr>
      </w:pPr>
      <w:r>
        <w:rPr>
          <w:rFonts w:ascii="Times New Roman" w:hAnsi="Times New Roman"/>
        </w:rPr>
      </w:r>
    </w:p>
    <w:p>
      <w:pPr>
        <w:pStyle w:val="Normal"/>
        <w:bidi w:val="0"/>
        <w:jc w:val="left"/>
        <w:rPr>
          <w:b/>
          <w:b/>
          <w:bCs/>
          <w:u w:val="none"/>
        </w:rPr>
      </w:pPr>
      <w:r>
        <w:rPr>
          <w:rFonts w:ascii="Times New Roman" w:hAnsi="Times New Roman"/>
          <w:b/>
          <w:bCs/>
          <w:u w:val="none"/>
        </w:rPr>
        <w:t>Klappentext</w:t>
      </w:r>
    </w:p>
    <w:p>
      <w:pPr>
        <w:pStyle w:val="Normal"/>
        <w:bidi w:val="0"/>
        <w:jc w:val="left"/>
        <w:rPr>
          <w:rFonts w:ascii="Times New Roman" w:hAnsi="Times New Roman"/>
        </w:rPr>
      </w:pPr>
      <w:r>
        <w:rPr>
          <w:rFonts w:ascii="Times New Roman" w:hAnsi="Times New Roman"/>
        </w:rPr>
        <w:t xml:space="preserve">Die Geschwister Flora und Pan sind außergewöhnlich. Nicht nur, dass die Teenager schon seit Jahrhunderten leben, sie besitzen auch ganz besondere Kräfte. Sie können die Vergangenheit und damit die Gegenwart verändern. Diese Fähigkeit nutzen sie, um anderen zu helfen. Ihrer Freundin Lena zum Beispiel, die unglücklich ist und ihre Hilfe braucht … </w:t>
      </w:r>
    </w:p>
    <w:p>
      <w:pPr>
        <w:pStyle w:val="Normal"/>
        <w:bidi w:val="0"/>
        <w:jc w:val="left"/>
        <w:rPr>
          <w:rFonts w:ascii="Times New Roman" w:hAnsi="Times New Roman"/>
        </w:rPr>
      </w:pPr>
      <w:r>
        <w:rPr>
          <w:rFonts w:ascii="Times New Roman" w:hAnsi="Times New Roman"/>
        </w:rPr>
        <w:t>Herr Meier hält von diesen Änderungen der Vergangenheit nichts. Er findet sie gefährlich und wünscht, dass die Geschwister damit aufhören. Als Pan, Flora und Herr Meier zusammentreffen, kommt es zu einer Auseinandersetzung, die für alle schlimm auszugehen droht …</w:t>
      </w:r>
    </w:p>
    <w:p>
      <w:pPr>
        <w:pStyle w:val="Normal"/>
        <w:bidi w:val="0"/>
        <w:jc w:val="left"/>
        <w:rPr>
          <w:rFonts w:ascii="Times New Roman" w:hAnsi="Times New Roman"/>
        </w:rPr>
      </w:pPr>
      <w:r>
        <w:rPr>
          <w:rFonts w:ascii="Times New Roman" w:hAnsi="Times New Roman"/>
        </w:rPr>
      </w:r>
    </w:p>
    <w:p>
      <w:pPr>
        <w:pStyle w:val="Normal"/>
        <w:bidi w:val="0"/>
        <w:jc w:val="left"/>
        <w:rPr>
          <w:b/>
          <w:b/>
          <w:bCs/>
          <w:u w:val="none"/>
        </w:rPr>
      </w:pPr>
      <w:r>
        <w:rPr>
          <w:rFonts w:ascii="Times New Roman" w:hAnsi="Times New Roman"/>
          <w:b/>
          <w:bCs/>
          <w:u w:val="none"/>
        </w:rPr>
        <w:t>Hintergründe</w:t>
      </w:r>
    </w:p>
    <w:p>
      <w:pPr>
        <w:pStyle w:val="Normal"/>
        <w:bidi w:val="0"/>
        <w:jc w:val="left"/>
        <w:rPr>
          <w:rFonts w:ascii="Times New Roman" w:hAnsi="Times New Roman"/>
        </w:rPr>
      </w:pPr>
      <w:r>
        <w:rPr>
          <w:rFonts w:ascii="Times New Roman" w:hAnsi="Times New Roman"/>
        </w:rPr>
        <w:t>Die Buchreihe „Die Schüler der Zeit“ beschreibt die Ereignisse rund um das Geschwisterpaar Flora und Pan. Die beiden – ein Mädchen und ein Junge – leben seit vielen Jahrhunderten. Der Grund dafür, dass sie schon so lange leben, nicht sterben können und auch nicht älter werden, ist ihnen nicht bekannt. Die beiden Kinder sehen aus, als würde ihr Alter zwischen elf und vierzehn Jahren liegen – wie alt sie jedoch wirklich sind, wissen sie nicht. Beide haben eine besondere Fähigkeit: Sie können sich Nachrichten durch die Zeit an ihre früheren Ichs schicken und so die Vergangenheit und damit die Gegenwart verändern.</w:t>
      </w:r>
    </w:p>
    <w:p>
      <w:pPr>
        <w:pStyle w:val="Normal"/>
        <w:bidi w:val="0"/>
        <w:jc w:val="left"/>
        <w:rPr>
          <w:rFonts w:ascii="Times New Roman" w:hAnsi="Times New Roman"/>
        </w:rPr>
      </w:pPr>
      <w:r>
        <w:rPr>
          <w:rFonts w:ascii="Times New Roman" w:hAnsi="Times New Roman"/>
        </w:rPr>
      </w:r>
    </w:p>
    <w:p>
      <w:pPr>
        <w:pStyle w:val="Normal"/>
        <w:bidi w:val="0"/>
        <w:jc w:val="left"/>
        <w:rPr>
          <w:b/>
          <w:b/>
          <w:bCs/>
          <w:u w:val="none"/>
        </w:rPr>
      </w:pPr>
      <w:r>
        <w:rPr>
          <w:rFonts w:ascii="Times New Roman" w:hAnsi="Times New Roman"/>
          <w:b/>
          <w:bCs/>
          <w:u w:val="none"/>
        </w:rPr>
        <w:t>Handlung Band 1</w:t>
      </w:r>
    </w:p>
    <w:p>
      <w:pPr>
        <w:pStyle w:val="Normal"/>
        <w:bidi w:val="0"/>
        <w:jc w:val="left"/>
        <w:rPr>
          <w:rFonts w:ascii="Times New Roman" w:hAnsi="Times New Roman"/>
        </w:rPr>
      </w:pPr>
      <w:r>
        <w:rPr>
          <w:rFonts w:ascii="Times New Roman" w:hAnsi="Times New Roman"/>
        </w:rPr>
        <w:t>Im ersten Band werden die Geschwister eingeführt und es werden ihre Fähigkeiten aufgezeigt. Zudem wird die Geschichte um Herrn Meier erzählt, einem 45-jährigen Mann, der ebenfalls seit Jahrhunderten lebt und dieselbe</w:t>
      </w:r>
      <w:r>
        <w:rPr>
          <w:rFonts w:ascii="Times New Roman" w:hAnsi="Times New Roman"/>
        </w:rPr>
        <w:t>n</w:t>
      </w:r>
      <w:r>
        <w:rPr>
          <w:rFonts w:ascii="Times New Roman" w:hAnsi="Times New Roman"/>
        </w:rPr>
        <w:t xml:space="preserve"> Fähigkeiten wie die beiden Kinder besitzt. Doch er hat andere Vorstellungen davon, was mit diesen Kräften anzustellen ist, und darüber geraten er und die Kinder in Streit, der im Finale des Buches zu einer bedrohlichen Konfrontation führt.</w:t>
      </w:r>
    </w:p>
    <w:p>
      <w:pPr>
        <w:pStyle w:val="Normal"/>
        <w:bidi w:val="0"/>
        <w:jc w:val="left"/>
        <w:rPr>
          <w:rFonts w:ascii="Times New Roman" w:hAnsi="Times New Roman"/>
        </w:rPr>
      </w:pPr>
      <w:r>
        <w:rPr>
          <w:rFonts w:ascii="Times New Roman" w:hAnsi="Times New Roman"/>
        </w:rPr>
      </w:r>
    </w:p>
    <w:p>
      <w:pPr>
        <w:pStyle w:val="Normal"/>
        <w:bidi w:val="0"/>
        <w:jc w:val="left"/>
        <w:rPr>
          <w:b/>
          <w:b/>
          <w:bCs/>
          <w:u w:val="none"/>
        </w:rPr>
      </w:pPr>
      <w:r>
        <w:rPr>
          <w:b/>
          <w:bCs/>
          <w:u w:val="none"/>
        </w:rPr>
        <w:t>Leserstimmen</w:t>
      </w:r>
    </w:p>
    <w:p>
      <w:pPr>
        <w:pStyle w:val="Normal"/>
        <w:bidi w:val="0"/>
        <w:jc w:val="left"/>
        <w:rPr>
          <w:i/>
          <w:i/>
          <w:iCs/>
        </w:rPr>
      </w:pPr>
      <w:r>
        <w:rPr>
          <w:i/>
          <w:iCs/>
        </w:rPr>
        <w:t>„</w:t>
      </w:r>
      <w:r>
        <w:rPr>
          <w:i/>
          <w:iCs/>
        </w:rPr>
        <w:t>Vor allem die zugrundeliegende Idee ist einzigartig - die kennt man von keiner anderen Geschichte, obwohl sie so naheliegend ist. Einfach brillant!“</w:t>
      </w:r>
    </w:p>
    <w:p>
      <w:pPr>
        <w:pStyle w:val="Normal"/>
        <w:bidi w:val="0"/>
        <w:jc w:val="left"/>
        <w:rPr>
          <w:i/>
          <w:i/>
          <w:iCs/>
        </w:rPr>
      </w:pPr>
      <w:r>
        <w:rPr>
          <w:i/>
          <w:iCs/>
        </w:rPr>
      </w:r>
    </w:p>
    <w:p>
      <w:pPr>
        <w:pStyle w:val="Normal"/>
        <w:bidi w:val="0"/>
        <w:jc w:val="left"/>
        <w:rPr>
          <w:i/>
          <w:i/>
          <w:iCs/>
        </w:rPr>
      </w:pPr>
      <w:r>
        <w:rPr>
          <w:i/>
          <w:iCs/>
        </w:rPr>
        <w:t>„</w:t>
      </w:r>
      <w:r>
        <w:rPr>
          <w:i/>
          <w:iCs/>
        </w:rPr>
        <w:t>Ein sehr kreativ gestaltetes Buch! Sehr empfehlenswert, auch im Jugendalter!“</w:t>
      </w:r>
    </w:p>
    <w:p>
      <w:pPr>
        <w:pStyle w:val="Normal"/>
        <w:bidi w:val="0"/>
        <w:jc w:val="left"/>
        <w:rPr>
          <w:i/>
          <w:i/>
          <w:iCs/>
        </w:rPr>
      </w:pPr>
      <w:r>
        <w:rPr>
          <w:i/>
          <w:iCs/>
        </w:rPr>
      </w:r>
    </w:p>
    <w:p>
      <w:pPr>
        <w:pStyle w:val="Normal"/>
        <w:bidi w:val="0"/>
        <w:jc w:val="left"/>
        <w:rPr>
          <w:i/>
          <w:i/>
          <w:iCs/>
        </w:rPr>
      </w:pPr>
      <w:r>
        <w:rPr>
          <w:i/>
          <w:iCs/>
        </w:rPr>
        <w:t>„</w:t>
      </w:r>
      <w:r>
        <w:rPr>
          <w:i/>
          <w:iCs/>
        </w:rPr>
        <w:t>Ich bin 11 Jahre alt und finde das Buch sehr gut geschrieben und sehr fesselnd. [...] Ich kann das Buch nur weiterempfehlen und wünsche Euch viel Spaß beim Lesen.“</w:t>
      </w:r>
    </w:p>
    <w:p>
      <w:pPr>
        <w:pStyle w:val="Normal"/>
        <w:bidi w:val="0"/>
        <w:jc w:val="left"/>
        <w:rPr>
          <w:rFonts w:ascii="Times New Roman" w:hAnsi="Times New Roman"/>
        </w:rPr>
      </w:pPr>
      <w:r>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de-DE"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Songti SC" w:cs="Arial Unicode MS"/>
      <w:color w:val="auto"/>
      <w:kern w:val="2"/>
      <w:sz w:val="24"/>
      <w:szCs w:val="24"/>
      <w:lang w:val="de-DE" w:eastAsia="zh-CN" w:bidi="hi-IN"/>
    </w:rPr>
  </w:style>
  <w:style w:type="character" w:styleId="Strong">
    <w:name w:val="Strong"/>
    <w:qFormat/>
    <w:rPr>
      <w:b/>
      <w:bCs/>
    </w:rPr>
  </w:style>
  <w:style w:type="character" w:styleId="Zeilennummerierung">
    <w:name w:val="Line Number"/>
    <w:rPr/>
  </w:style>
  <w:style w:type="paragraph" w:styleId="Berschrift">
    <w:name w:val="Überschrift"/>
    <w:basedOn w:val="Normal"/>
    <w:next w:val="Textkrper"/>
    <w:qFormat/>
    <w:pPr>
      <w:keepNext w:val="true"/>
      <w:spacing w:before="240" w:after="120"/>
    </w:pPr>
    <w:rPr>
      <w:rFonts w:ascii="Liberation Sans" w:hAnsi="Liberation Sans" w:eastAsia="PingFang SC" w:cs="Arial Unicode M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Arial Unicode MS"/>
    </w:rPr>
  </w:style>
  <w:style w:type="paragraph" w:styleId="Beschriftung">
    <w:name w:val="Caption"/>
    <w:basedOn w:val="Normal"/>
    <w:qFormat/>
    <w:pPr>
      <w:suppressLineNumbers/>
      <w:spacing w:before="120" w:after="120"/>
    </w:pPr>
    <w:rPr>
      <w:rFonts w:cs="Arial Unicode MS"/>
      <w:i/>
      <w:iCs/>
      <w:sz w:val="24"/>
      <w:szCs w:val="24"/>
    </w:rPr>
  </w:style>
  <w:style w:type="paragraph" w:styleId="Verzeichnis">
    <w:name w:val="Verzeichnis"/>
    <w:basedOn w:val="Normal"/>
    <w:qFormat/>
    <w:pPr>
      <w:suppressLineNumbers/>
    </w:pPr>
    <w:rPr>
      <w:rFonts w:cs="Arial Unicode M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156</TotalTime>
  <Application>LibreOffice/7.4.2.3$MacOSX_X86_64 LibreOffice_project/382eef1f22670f7f4118c8c2dd222ec7ad009daf</Application>
  <AppVersion>15.0000</AppVersion>
  <Pages>2</Pages>
  <Words>416</Words>
  <Characters>2371</Characters>
  <CharactersWithSpaces>2763</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2022-09-16T08:23:37Z</dcterms:created>
  <dc:creator/>
  <dc:description/>
  <dc:language>de-DE</dc:language>
  <cp:lastModifiedBy/>
  <dcterms:modified xsi:type="dcterms:W3CDTF">2022-11-02T11:15:29Z</dcterms:modified>
  <cp:revision>20</cp:revision>
  <dc:subject/>
  <dc:title>Waschzettel zum Buch "Die Schüler der Zeit – Das Haus" </dc:title>
</cp:coreProperties>
</file>

<file path=docProps/custom.xml><?xml version="1.0" encoding="utf-8"?>
<Properties xmlns="http://schemas.openxmlformats.org/officeDocument/2006/custom-properties" xmlns:vt="http://schemas.openxmlformats.org/officeDocument/2006/docPropsVTypes"/>
</file>